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522" w:rsidRPr="00317FA4" w:rsidRDefault="00317FA4" w:rsidP="00317FA4">
      <w:pPr>
        <w:rPr>
          <w:b/>
          <w:sz w:val="40"/>
          <w:szCs w:val="40"/>
        </w:rPr>
      </w:pPr>
      <w:r w:rsidRPr="00317FA4">
        <w:rPr>
          <w:b/>
          <w:sz w:val="40"/>
          <w:szCs w:val="40"/>
        </w:rPr>
        <w:t>Creative Brief</w:t>
      </w:r>
    </w:p>
    <w:tbl>
      <w:tblPr>
        <w:tblStyle w:val="TableGrid"/>
        <w:tblW w:w="0" w:type="auto"/>
        <w:tblLook w:val="04A0" w:firstRow="1" w:lastRow="0" w:firstColumn="1" w:lastColumn="0" w:noHBand="0" w:noVBand="1"/>
      </w:tblPr>
      <w:tblGrid>
        <w:gridCol w:w="9016"/>
      </w:tblGrid>
      <w:tr w:rsidR="00317FA4" w:rsidRPr="00317FA4" w:rsidTr="00317FA4">
        <w:tc>
          <w:tcPr>
            <w:tcW w:w="9016" w:type="dxa"/>
            <w:shd w:val="clear" w:color="auto" w:fill="833C0B" w:themeFill="accent2" w:themeFillShade="80"/>
          </w:tcPr>
          <w:p w:rsidR="00317FA4" w:rsidRPr="00317FA4" w:rsidRDefault="00317FA4" w:rsidP="00317FA4">
            <w:pPr>
              <w:rPr>
                <w:b/>
                <w:sz w:val="32"/>
                <w:szCs w:val="32"/>
              </w:rPr>
            </w:pPr>
            <w:r w:rsidRPr="00317FA4">
              <w:rPr>
                <w:b/>
                <w:color w:val="FFFFFF" w:themeColor="background1"/>
                <w:sz w:val="32"/>
                <w:szCs w:val="32"/>
              </w:rPr>
              <w:t>BRONZE</w:t>
            </w:r>
          </w:p>
        </w:tc>
      </w:tr>
    </w:tbl>
    <w:p w:rsidR="00317FA4" w:rsidRPr="00317FA4" w:rsidRDefault="00317FA4" w:rsidP="00317FA4">
      <w:pPr>
        <w:rPr>
          <w:b/>
          <w:sz w:val="40"/>
          <w:szCs w:val="40"/>
        </w:rPr>
      </w:pPr>
    </w:p>
    <w:sdt>
      <w:sdtPr>
        <w:rPr>
          <w:sz w:val="20"/>
          <w:szCs w:val="20"/>
        </w:rPr>
        <w:id w:val="35163229"/>
        <w:placeholder>
          <w:docPart w:val="F9664118C90745248DF8EEDBD90FA71B"/>
        </w:placeholder>
      </w:sdtPr>
      <w:sdtEndPr>
        <w:rPr>
          <w:sz w:val="22"/>
          <w:szCs w:val="22"/>
        </w:rPr>
      </w:sdtEndPr>
      <w:sdtContent>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Client</w:t>
          </w:r>
          <w:r w:rsidRPr="00317FA4">
            <w:t>: Westlands</w:t>
          </w:r>
        </w:p>
      </w:sdtContent>
    </w:sdt>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Date:</w:t>
      </w:r>
      <w:r w:rsidRPr="00317FA4">
        <w:t xml:space="preserve"> 08.05.2018</w:t>
      </w:r>
    </w:p>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Job Title:</w:t>
      </w:r>
      <w:r w:rsidRPr="00317FA4">
        <w:t xml:space="preserve"> Westlands June Blog </w:t>
      </w:r>
    </w:p>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Synergist Job &amp; Phase Number:</w:t>
      </w:r>
      <w:r w:rsidRPr="00317FA4">
        <w:t xml:space="preserve"> </w:t>
      </w:r>
      <w:r w:rsidR="00B66629">
        <w:t>2262.003</w:t>
      </w:r>
    </w:p>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Account Manager:</w:t>
      </w:r>
      <w:r w:rsidRPr="00317FA4">
        <w:t xml:space="preserve"> Kirstie Orpen </w:t>
      </w:r>
    </w:p>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Date Required:</w:t>
      </w:r>
      <w:r w:rsidRPr="00317FA4">
        <w:t xml:space="preserve"> TBC</w:t>
      </w:r>
    </w:p>
    <w:p w:rsidR="00317FA4" w:rsidRPr="00317FA4" w:rsidRDefault="00317FA4" w:rsidP="00317FA4">
      <w:pPr>
        <w:pBdr>
          <w:top w:val="single" w:sz="4" w:space="1" w:color="auto"/>
          <w:left w:val="single" w:sz="4" w:space="4" w:color="auto"/>
          <w:bottom w:val="single" w:sz="4" w:space="1" w:color="auto"/>
          <w:right w:val="single" w:sz="4" w:space="4" w:color="auto"/>
          <w:between w:val="single" w:sz="4" w:space="1" w:color="auto"/>
          <w:bar w:val="single" w:sz="4" w:color="auto"/>
        </w:pBdr>
      </w:pPr>
      <w:r w:rsidRPr="00317FA4">
        <w:rPr>
          <w:b/>
        </w:rPr>
        <w:t>Author:</w:t>
      </w:r>
      <w:r w:rsidRPr="00317FA4">
        <w:t xml:space="preserve"> Georgia Reed</w:t>
      </w:r>
    </w:p>
    <w:p w:rsidR="00317FA4" w:rsidRPr="00317FA4" w:rsidRDefault="00317FA4" w:rsidP="00317FA4"/>
    <w:p w:rsidR="00317FA4" w:rsidRPr="008E5528" w:rsidRDefault="00317FA4" w:rsidP="00317FA4">
      <w:pPr>
        <w:rPr>
          <w:b/>
          <w:sz w:val="40"/>
          <w:szCs w:val="40"/>
        </w:rPr>
      </w:pPr>
      <w:r w:rsidRPr="008E5528">
        <w:rPr>
          <w:b/>
          <w:sz w:val="40"/>
          <w:szCs w:val="40"/>
        </w:rPr>
        <w:t xml:space="preserve">Background </w:t>
      </w:r>
    </w:p>
    <w:p w:rsidR="00317FA4" w:rsidRPr="008E5528" w:rsidRDefault="00317FA4" w:rsidP="00317FA4">
      <w:pPr>
        <w:rPr>
          <w:b/>
        </w:rPr>
      </w:pPr>
      <w:r w:rsidRPr="008E5528">
        <w:rPr>
          <w:b/>
        </w:rPr>
        <w:t>What is the background of the project?</w:t>
      </w:r>
    </w:p>
    <w:p w:rsidR="00317FA4" w:rsidRPr="008E5528" w:rsidRDefault="00317FA4" w:rsidP="008E5528">
      <w:pPr>
        <w:pStyle w:val="NormalWeb"/>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sz w:val="22"/>
          <w:szCs w:val="22"/>
        </w:rPr>
        <w:t xml:space="preserve">Our client Westlands </w:t>
      </w:r>
      <w:r w:rsidRPr="008E5528">
        <w:rPr>
          <w:rFonts w:asciiTheme="minorHAnsi" w:eastAsia="Calibri" w:hAnsiTheme="minorHAnsi" w:cs="Raleway"/>
          <w:sz w:val="22"/>
          <w:szCs w:val="22"/>
        </w:rPr>
        <w:t xml:space="preserve">specialise in growing high-end micro-leaves, tomatoes and edible flowers – generally for high-end and Michelin starred restaurants and high-end cocktail bars. </w:t>
      </w:r>
      <w:r w:rsidR="008E5528" w:rsidRPr="008E5528">
        <w:rPr>
          <w:rFonts w:asciiTheme="minorHAnsi" w:hAnsiTheme="minorHAnsi" w:cstheme="minorHAnsi"/>
          <w:sz w:val="22"/>
          <w:szCs w:val="22"/>
        </w:rPr>
        <w:t>Emerging from traditional salad and leaf growing, Westlands pioneer speciality leaf and growing techniques using cutting edge technology and hydroponics. They are the largest British commercial grower of Micro leaf, speciality cress, edible ﬂowers, samphire and other sea vegetable crops, watercress and speciality tomatoes.</w:t>
      </w:r>
    </w:p>
    <w:p w:rsidR="008E5528" w:rsidRPr="008E5528" w:rsidRDefault="008E5528" w:rsidP="008E5528">
      <w:pPr>
        <w:pStyle w:val="NormalWeb"/>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cstheme="minorHAnsi"/>
          <w:sz w:val="22"/>
          <w:szCs w:val="22"/>
        </w:rPr>
        <w:t xml:space="preserve">As a result of the way that Westlands have innovated in their growing techniques, they are not as affected by the seasons as most suppliers are. This means that they can supply completely fresh products outside of its peak season. </w:t>
      </w:r>
    </w:p>
    <w:p w:rsidR="00317FA4" w:rsidRPr="008E5528" w:rsidRDefault="008E5528" w:rsidP="008E5528">
      <w:pPr>
        <w:rPr>
          <w:rFonts w:cstheme="minorHAnsi"/>
        </w:rPr>
      </w:pPr>
      <w:r w:rsidRPr="008E5528">
        <w:rPr>
          <w:rFonts w:cstheme="minorHAnsi"/>
        </w:rPr>
        <w:t>As a brand, they want to stay true to their local routes, to keep the sense of locality. They do also want distributors to know their scale in some ways so that they know that they can cope with the demand.</w:t>
      </w:r>
    </w:p>
    <w:p w:rsidR="008E5528" w:rsidRPr="008E5528" w:rsidRDefault="008E5528" w:rsidP="008E5528">
      <w:pPr>
        <w:pStyle w:val="NormalWeb"/>
        <w:spacing w:before="0" w:beforeAutospacing="0" w:after="270" w:afterAutospacing="0" w:line="294" w:lineRule="atLeast"/>
        <w:rPr>
          <w:rFonts w:asciiTheme="minorHAnsi" w:hAnsiTheme="minorHAnsi" w:cstheme="minorHAnsi"/>
          <w:b/>
          <w:sz w:val="22"/>
          <w:szCs w:val="22"/>
        </w:rPr>
      </w:pPr>
      <w:r w:rsidRPr="008E5528">
        <w:rPr>
          <w:rFonts w:asciiTheme="minorHAnsi" w:hAnsiTheme="minorHAnsi" w:cstheme="minorHAnsi"/>
          <w:b/>
          <w:sz w:val="22"/>
          <w:szCs w:val="22"/>
        </w:rPr>
        <w:t>AUDIENCE:</w:t>
      </w:r>
    </w:p>
    <w:p w:rsidR="008E5528" w:rsidRPr="008E5528" w:rsidRDefault="008E5528" w:rsidP="008E5528">
      <w:pPr>
        <w:pStyle w:val="NormalWeb"/>
        <w:numPr>
          <w:ilvl w:val="0"/>
          <w:numId w:val="1"/>
        </w:numPr>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cstheme="minorHAnsi"/>
          <w:sz w:val="22"/>
          <w:szCs w:val="22"/>
        </w:rPr>
        <w:t xml:space="preserve">Distributors – Westlands don’t sell direct to restaurants </w:t>
      </w:r>
      <w:proofErr w:type="spellStart"/>
      <w:r w:rsidRPr="008E5528">
        <w:rPr>
          <w:rFonts w:asciiTheme="minorHAnsi" w:hAnsiTheme="minorHAnsi" w:cstheme="minorHAnsi"/>
          <w:sz w:val="22"/>
          <w:szCs w:val="22"/>
        </w:rPr>
        <w:t>etc</w:t>
      </w:r>
      <w:proofErr w:type="spellEnd"/>
      <w:r w:rsidRPr="008E5528">
        <w:rPr>
          <w:rFonts w:asciiTheme="minorHAnsi" w:hAnsiTheme="minorHAnsi" w:cstheme="minorHAnsi"/>
          <w:sz w:val="22"/>
          <w:szCs w:val="22"/>
        </w:rPr>
        <w:t xml:space="preserve">, so need to go through distributors. Because of the nature of distribution chains, they don’t know exactly who stocks the products and how many distributors down the chain they get. They need to build demand for the distributors to want to stock the products, AND they need to build demand for chef’s and bar tenders to want their distributor to stock the products so that it’s a two-pronged approach. </w:t>
      </w:r>
    </w:p>
    <w:p w:rsidR="008E5528" w:rsidRPr="008E5528" w:rsidRDefault="008E5528" w:rsidP="008E5528">
      <w:pPr>
        <w:pStyle w:val="NormalWeb"/>
        <w:numPr>
          <w:ilvl w:val="0"/>
          <w:numId w:val="1"/>
        </w:numPr>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cstheme="minorHAnsi"/>
          <w:sz w:val="22"/>
          <w:szCs w:val="22"/>
        </w:rPr>
        <w:lastRenderedPageBreak/>
        <w:t xml:space="preserve">Chef’s/bartenders/mixologists/cookery teachers/food writers </w:t>
      </w:r>
      <w:proofErr w:type="spellStart"/>
      <w:r w:rsidRPr="008E5528">
        <w:rPr>
          <w:rFonts w:asciiTheme="minorHAnsi" w:hAnsiTheme="minorHAnsi" w:cstheme="minorHAnsi"/>
          <w:sz w:val="22"/>
          <w:szCs w:val="22"/>
        </w:rPr>
        <w:t>etc</w:t>
      </w:r>
      <w:proofErr w:type="spellEnd"/>
      <w:r w:rsidRPr="008E5528">
        <w:rPr>
          <w:rFonts w:asciiTheme="minorHAnsi" w:hAnsiTheme="minorHAnsi" w:cstheme="minorHAnsi"/>
          <w:sz w:val="22"/>
          <w:szCs w:val="22"/>
        </w:rPr>
        <w:t xml:space="preserve"> – we want to drive demand on the customer side, to persuade more distributors to stock the products. </w:t>
      </w:r>
    </w:p>
    <w:p w:rsidR="008E5528" w:rsidRPr="008E5528" w:rsidRDefault="008E5528" w:rsidP="008E5528">
      <w:pPr>
        <w:pStyle w:val="NormalWeb"/>
        <w:spacing w:before="0" w:beforeAutospacing="0" w:after="270" w:afterAutospacing="0" w:line="294" w:lineRule="atLeast"/>
        <w:rPr>
          <w:rFonts w:asciiTheme="minorHAnsi" w:hAnsiTheme="minorHAnsi" w:cstheme="minorHAnsi"/>
          <w:b/>
          <w:sz w:val="22"/>
          <w:szCs w:val="22"/>
        </w:rPr>
      </w:pPr>
      <w:r w:rsidRPr="008E5528">
        <w:rPr>
          <w:rFonts w:asciiTheme="minorHAnsi" w:hAnsiTheme="minorHAnsi" w:cstheme="minorHAnsi"/>
          <w:b/>
          <w:sz w:val="22"/>
          <w:szCs w:val="22"/>
        </w:rPr>
        <w:t>COMPETITORS:</w:t>
      </w:r>
    </w:p>
    <w:p w:rsidR="008E5528" w:rsidRPr="008E5528" w:rsidRDefault="008E5528" w:rsidP="008E5528">
      <w:pPr>
        <w:pStyle w:val="NormalWeb"/>
        <w:numPr>
          <w:ilvl w:val="0"/>
          <w:numId w:val="1"/>
        </w:numPr>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cstheme="minorHAnsi"/>
          <w:sz w:val="22"/>
          <w:szCs w:val="22"/>
        </w:rPr>
        <w:t xml:space="preserve">Nurtured in Norfolk: </w:t>
      </w:r>
      <w:hyperlink r:id="rId5" w:history="1">
        <w:r w:rsidRPr="008E5528">
          <w:rPr>
            <w:rStyle w:val="Hyperlink"/>
            <w:rFonts w:asciiTheme="minorHAnsi" w:hAnsiTheme="minorHAnsi" w:cstheme="minorHAnsi"/>
            <w:sz w:val="22"/>
            <w:szCs w:val="22"/>
          </w:rPr>
          <w:t>http://www.nurturedinnorfolk.co.uk/</w:t>
        </w:r>
      </w:hyperlink>
      <w:r w:rsidRPr="008E5528">
        <w:rPr>
          <w:rFonts w:asciiTheme="minorHAnsi" w:hAnsiTheme="minorHAnsi" w:cstheme="minorHAnsi"/>
          <w:sz w:val="22"/>
          <w:szCs w:val="22"/>
        </w:rPr>
        <w:t xml:space="preserve"> </w:t>
      </w:r>
    </w:p>
    <w:p w:rsidR="008E5528" w:rsidRPr="008E5528" w:rsidRDefault="008E5528" w:rsidP="008E5528">
      <w:pPr>
        <w:pStyle w:val="NormalWeb"/>
        <w:numPr>
          <w:ilvl w:val="0"/>
          <w:numId w:val="1"/>
        </w:numPr>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cstheme="minorHAnsi"/>
          <w:sz w:val="22"/>
          <w:szCs w:val="22"/>
        </w:rPr>
        <w:t xml:space="preserve">Grown underground: </w:t>
      </w:r>
      <w:hyperlink r:id="rId6" w:history="1">
        <w:r w:rsidRPr="008E5528">
          <w:rPr>
            <w:rStyle w:val="Hyperlink"/>
            <w:rFonts w:asciiTheme="minorHAnsi" w:hAnsiTheme="minorHAnsi" w:cstheme="minorHAnsi"/>
            <w:sz w:val="22"/>
            <w:szCs w:val="22"/>
          </w:rPr>
          <w:t>http://growing-underground.com/</w:t>
        </w:r>
      </w:hyperlink>
      <w:r w:rsidRPr="008E5528">
        <w:rPr>
          <w:rFonts w:asciiTheme="minorHAnsi" w:hAnsiTheme="minorHAnsi" w:cstheme="minorHAnsi"/>
          <w:sz w:val="22"/>
          <w:szCs w:val="22"/>
        </w:rPr>
        <w:t xml:space="preserve"> </w:t>
      </w:r>
    </w:p>
    <w:p w:rsidR="008E5528" w:rsidRPr="008E5528" w:rsidRDefault="008E5528" w:rsidP="008E5528">
      <w:pPr>
        <w:pStyle w:val="NormalWeb"/>
        <w:numPr>
          <w:ilvl w:val="0"/>
          <w:numId w:val="1"/>
        </w:numPr>
        <w:spacing w:before="0" w:beforeAutospacing="0" w:after="270" w:afterAutospacing="0" w:line="294" w:lineRule="atLeast"/>
        <w:rPr>
          <w:rFonts w:asciiTheme="minorHAnsi" w:hAnsiTheme="minorHAnsi" w:cstheme="minorHAnsi"/>
          <w:sz w:val="22"/>
          <w:szCs w:val="22"/>
        </w:rPr>
      </w:pPr>
      <w:r w:rsidRPr="008E5528">
        <w:rPr>
          <w:rFonts w:asciiTheme="minorHAnsi" w:hAnsiTheme="minorHAnsi" w:cstheme="minorHAnsi"/>
          <w:sz w:val="22"/>
          <w:szCs w:val="22"/>
        </w:rPr>
        <w:t xml:space="preserve">Koppert Cress: </w:t>
      </w:r>
      <w:hyperlink r:id="rId7" w:history="1">
        <w:r w:rsidRPr="008E5528">
          <w:rPr>
            <w:rStyle w:val="Hyperlink"/>
            <w:rFonts w:asciiTheme="minorHAnsi" w:hAnsiTheme="minorHAnsi" w:cstheme="minorHAnsi"/>
            <w:sz w:val="22"/>
            <w:szCs w:val="22"/>
          </w:rPr>
          <w:t>http://www.koppertcress.com/</w:t>
        </w:r>
      </w:hyperlink>
      <w:r w:rsidRPr="008E5528">
        <w:rPr>
          <w:rFonts w:asciiTheme="minorHAnsi" w:hAnsiTheme="minorHAnsi" w:cstheme="minorHAnsi"/>
          <w:sz w:val="22"/>
          <w:szCs w:val="22"/>
        </w:rPr>
        <w:t xml:space="preserve"> </w:t>
      </w:r>
    </w:p>
    <w:p w:rsidR="008E5528" w:rsidRPr="008E5528" w:rsidRDefault="008E5528" w:rsidP="008E5528">
      <w:pPr>
        <w:pStyle w:val="NormalWeb"/>
        <w:spacing w:before="0" w:beforeAutospacing="0" w:after="270" w:afterAutospacing="0" w:line="294" w:lineRule="atLeast"/>
        <w:rPr>
          <w:rFonts w:asciiTheme="minorHAnsi" w:hAnsiTheme="minorHAnsi" w:cstheme="minorHAnsi"/>
          <w:b/>
          <w:sz w:val="22"/>
          <w:szCs w:val="22"/>
        </w:rPr>
      </w:pPr>
      <w:r w:rsidRPr="008E5528">
        <w:rPr>
          <w:rFonts w:asciiTheme="minorHAnsi" w:hAnsiTheme="minorHAnsi" w:cstheme="minorHAnsi"/>
          <w:b/>
          <w:sz w:val="22"/>
          <w:szCs w:val="22"/>
        </w:rPr>
        <w:t>PREVIOUS BLOGS:</w:t>
      </w:r>
    </w:p>
    <w:p w:rsidR="008E5528" w:rsidRPr="008E5528" w:rsidRDefault="008E5528" w:rsidP="008E5528">
      <w:pPr>
        <w:pStyle w:val="ListParagraph"/>
        <w:numPr>
          <w:ilvl w:val="0"/>
          <w:numId w:val="2"/>
        </w:numPr>
      </w:pPr>
      <w:r w:rsidRPr="008E5528">
        <w:t xml:space="preserve">Hotel Olympia round-up: </w:t>
      </w:r>
      <w:hyperlink r:id="rId8" w:history="1">
        <w:r w:rsidRPr="008E5528">
          <w:rPr>
            <w:rStyle w:val="Hyperlink"/>
          </w:rPr>
          <w:t>http://content.westlands.info/blog/hotelympia2018/</w:t>
        </w:r>
      </w:hyperlink>
    </w:p>
    <w:p w:rsidR="008E5528" w:rsidRPr="008E5528" w:rsidRDefault="008E5528" w:rsidP="008E5528">
      <w:pPr>
        <w:pStyle w:val="ListParagraph"/>
      </w:pPr>
    </w:p>
    <w:p w:rsidR="008E5528" w:rsidRPr="008E5528" w:rsidRDefault="008E5528" w:rsidP="008E5528">
      <w:pPr>
        <w:pStyle w:val="ListParagraph"/>
        <w:numPr>
          <w:ilvl w:val="0"/>
          <w:numId w:val="2"/>
        </w:numPr>
      </w:pPr>
      <w:r w:rsidRPr="008E5528">
        <w:t xml:space="preserve">Taste of the Sea: </w:t>
      </w:r>
      <w:hyperlink r:id="rId9" w:history="1">
        <w:r w:rsidRPr="008E5528">
          <w:rPr>
            <w:rStyle w:val="Hyperlink"/>
          </w:rPr>
          <w:t>http://content.westlands.info/blog/on-the-seashore/</w:t>
        </w:r>
      </w:hyperlink>
      <w:r w:rsidRPr="008E5528">
        <w:t xml:space="preserve"> </w:t>
      </w:r>
    </w:p>
    <w:p w:rsidR="008E5528" w:rsidRDefault="008E5528" w:rsidP="008E5528">
      <w:pPr>
        <w:pBdr>
          <w:bottom w:val="single" w:sz="6" w:space="1" w:color="auto"/>
        </w:pBdr>
      </w:pPr>
    </w:p>
    <w:p w:rsidR="008E5528" w:rsidRDefault="008E5528" w:rsidP="008E5528"/>
    <w:p w:rsidR="00C94B1C" w:rsidRPr="00C94B1C" w:rsidRDefault="00C94B1C" w:rsidP="008E5528">
      <w:pPr>
        <w:rPr>
          <w:b/>
          <w:sz w:val="40"/>
          <w:szCs w:val="40"/>
        </w:rPr>
      </w:pPr>
      <w:r w:rsidRPr="00C94B1C">
        <w:rPr>
          <w:b/>
          <w:sz w:val="40"/>
          <w:szCs w:val="40"/>
        </w:rPr>
        <w:t>Creative Task</w:t>
      </w:r>
    </w:p>
    <w:p w:rsidR="00C94B1C" w:rsidRDefault="00C94B1C" w:rsidP="008E5528">
      <w:pPr>
        <w:rPr>
          <w:b/>
        </w:rPr>
      </w:pPr>
      <w:r w:rsidRPr="00C94B1C">
        <w:rPr>
          <w:b/>
        </w:rPr>
        <w:t xml:space="preserve">What do we need to get done? </w:t>
      </w:r>
    </w:p>
    <w:p w:rsidR="00C94B1C" w:rsidRDefault="003B0E62" w:rsidP="008E5528">
      <w:r>
        <w:t>We produce monthly blog posts for Westlands to amplify brand awareness and digital presence to dr</w:t>
      </w:r>
      <w:r w:rsidR="001266D6">
        <w:t xml:space="preserve">ive demand for their products. </w:t>
      </w:r>
      <w:r>
        <w:t>We require a blog post for June that will appeal to chefs</w:t>
      </w:r>
      <w:r w:rsidR="001266D6">
        <w:t xml:space="preserve">, </w:t>
      </w:r>
      <w:r w:rsidR="00473C93">
        <w:t>bartenders and food/drink distributo</w:t>
      </w:r>
      <w:r>
        <w:t xml:space="preserve">rs.  </w:t>
      </w:r>
    </w:p>
    <w:p w:rsidR="009821CA" w:rsidRDefault="009821CA" w:rsidP="009821CA">
      <w:r>
        <w:t xml:space="preserve">We’d like to produce a </w:t>
      </w:r>
      <w:r w:rsidR="00473C93">
        <w:t xml:space="preserve">blog that features ‘Best in bloom’ – highlighting not typically in season produce, but the best of the best. </w:t>
      </w:r>
    </w:p>
    <w:p w:rsidR="009821CA" w:rsidRDefault="009821CA" w:rsidP="009821CA">
      <w:r>
        <w:t xml:space="preserve">Please find a few examples of how we’d like to do this below </w:t>
      </w:r>
    </w:p>
    <w:p w:rsidR="009821CA" w:rsidRPr="009821CA" w:rsidRDefault="00473C93" w:rsidP="009821CA">
      <w:pPr>
        <w:pStyle w:val="ListParagraph"/>
        <w:numPr>
          <w:ilvl w:val="0"/>
          <w:numId w:val="2"/>
        </w:numPr>
        <w:rPr>
          <w:b/>
        </w:rPr>
      </w:pPr>
      <w:r>
        <w:t xml:space="preserve">E.g. while Samphire is in season and ready to go, Westlands are the only British growers of it (of their size) most other competitors import it. In this instance we highlight how it is ‘grown in our nurseries, here in Evesham, and handpicked by our growers.’ </w:t>
      </w:r>
    </w:p>
    <w:p w:rsidR="009821CA" w:rsidRPr="009821CA" w:rsidRDefault="00473C93" w:rsidP="009821CA">
      <w:pPr>
        <w:pStyle w:val="ListParagraph"/>
        <w:numPr>
          <w:ilvl w:val="0"/>
          <w:numId w:val="2"/>
        </w:numPr>
        <w:rPr>
          <w:b/>
        </w:rPr>
      </w:pPr>
      <w:r>
        <w:t xml:space="preserve">We would also talk about in bloom products that relate to the season – micro melons or borage flowers would be great for a twist on the summer classic of </w:t>
      </w:r>
      <w:proofErr w:type="spellStart"/>
      <w:r>
        <w:t>Pimms</w:t>
      </w:r>
      <w:proofErr w:type="spellEnd"/>
      <w:r>
        <w:t xml:space="preserve"> with their cucumber taste. Or our selection of mints would pair nicely with strawberries, or even in a selection of summer salads. </w:t>
      </w:r>
    </w:p>
    <w:p w:rsidR="00473C93" w:rsidRPr="009821CA" w:rsidRDefault="00473C93" w:rsidP="009821CA">
      <w:pPr>
        <w:pStyle w:val="ListParagraph"/>
        <w:numPr>
          <w:ilvl w:val="0"/>
          <w:numId w:val="2"/>
        </w:numPr>
        <w:rPr>
          <w:b/>
        </w:rPr>
      </w:pPr>
      <w:r>
        <w:t xml:space="preserve">The Taste of the Sea range is also in bloom – Sea Aster is deliciously sweet &amp; salty with an underlying creaminess. It can hold its own in a dish as simple as Buttered Sea Aster or be a great addition to further fish dishes. – The Taste of the Sea range could be linked to events such as Cowes week or other sea themed events – even taking the perspective of even if your restaurant is by the sea shore or not bring a taste to them. – Taste of the sea range can also be paired with meat. Mention salt marsh lamb. </w:t>
      </w:r>
    </w:p>
    <w:p w:rsidR="009821CA" w:rsidRDefault="009821CA" w:rsidP="009821CA">
      <w:r>
        <w:t xml:space="preserve">Attached to the brief will also be the availability sheet and below a list of products to features and what route can be taken with each – e.g. putting in a drink, dish, infusing in oils etc. </w:t>
      </w:r>
    </w:p>
    <w:p w:rsidR="009821CA" w:rsidRDefault="009821CA" w:rsidP="009821CA">
      <w:r>
        <w:t>List of produce to feature:</w:t>
      </w:r>
    </w:p>
    <w:p w:rsidR="009821CA" w:rsidRDefault="009821CA" w:rsidP="009821CA">
      <w:pPr>
        <w:pStyle w:val="ListParagraph"/>
        <w:numPr>
          <w:ilvl w:val="0"/>
          <w:numId w:val="2"/>
        </w:numPr>
      </w:pPr>
      <w:r>
        <w:lastRenderedPageBreak/>
        <w:t xml:space="preserve">Courgette flowers – These vibrant yellow flowers can be stuffed, dipped in batter and fried. Bringing a tasty of Italy but grown in the UK. </w:t>
      </w:r>
      <w:r w:rsidR="0098345E">
        <w:t xml:space="preserve"> </w:t>
      </w:r>
    </w:p>
    <w:p w:rsidR="009821CA" w:rsidRDefault="009821CA" w:rsidP="009821CA">
      <w:pPr>
        <w:pStyle w:val="ListParagraph"/>
        <w:numPr>
          <w:ilvl w:val="0"/>
          <w:numId w:val="2"/>
        </w:numPr>
      </w:pPr>
      <w:r>
        <w:t>Samphire - while Samphire is in season and ready to go, Westlands are the only British growers of it (of their size) most other competitors import it. In this instance we highlight how it is ‘grown in our nurseries, here in Evesham, and handpicked by our growers.’</w:t>
      </w:r>
      <w:r w:rsidR="0098345E">
        <w:t xml:space="preserve"> </w:t>
      </w:r>
      <w:r w:rsidR="0098345E">
        <w:rPr>
          <w:b/>
        </w:rPr>
        <w:t xml:space="preserve">Value here is British grown </w:t>
      </w:r>
    </w:p>
    <w:p w:rsidR="009821CA" w:rsidRDefault="009821CA" w:rsidP="009821CA">
      <w:pPr>
        <w:pStyle w:val="ListParagraph"/>
        <w:numPr>
          <w:ilvl w:val="0"/>
          <w:numId w:val="2"/>
        </w:numPr>
      </w:pPr>
      <w:r>
        <w:t xml:space="preserve">Micro melons/borage flowers – with their cucumber taste they’re a perfect spin on your classic summer drinks like country garden and </w:t>
      </w:r>
      <w:proofErr w:type="spellStart"/>
      <w:r>
        <w:t>Pimms</w:t>
      </w:r>
      <w:proofErr w:type="spellEnd"/>
      <w:r>
        <w:t>. While the flavour is classic their appearance isn’t – also bring a different texture.</w:t>
      </w:r>
    </w:p>
    <w:p w:rsidR="009821CA" w:rsidRDefault="009821CA" w:rsidP="009821CA">
      <w:pPr>
        <w:pStyle w:val="ListParagraph"/>
        <w:numPr>
          <w:ilvl w:val="0"/>
          <w:numId w:val="2"/>
        </w:numPr>
      </w:pPr>
      <w:r>
        <w:t>Mints – A classic summer flavour, found in drinks, desserts and salads. But did you know about the different varieties – we have strawberry, chocolate and classic mojito mint!</w:t>
      </w:r>
    </w:p>
    <w:p w:rsidR="009821CA" w:rsidRDefault="009821CA" w:rsidP="009821CA">
      <w:pPr>
        <w:pStyle w:val="ListParagraph"/>
        <w:numPr>
          <w:ilvl w:val="0"/>
          <w:numId w:val="2"/>
        </w:numPr>
      </w:pPr>
      <w:r>
        <w:t>Sea aster – introduced via the TOTS range - S</w:t>
      </w:r>
      <w:bookmarkStart w:id="0" w:name="_GoBack"/>
      <w:bookmarkEnd w:id="0"/>
      <w:r>
        <w:t>ea Aster is deliciously sweet &amp; salty with an underlying creaminess. It can hold its own in a dish as simple as Buttered Sea Aster or be a great addition to further fish dishes. – The Taste of the Sea range could be linked to events such as Cowes week or other sea themed events – even taking the perspective of even if your restaurant is by the sea shore or not bring a taste to them. – Taste of the sea range can also be paired with meat. Mention salt marsh lamb.</w:t>
      </w:r>
    </w:p>
    <w:p w:rsidR="009821CA" w:rsidRDefault="009821CA" w:rsidP="009821CA">
      <w:pPr>
        <w:pStyle w:val="ListParagraph"/>
        <w:numPr>
          <w:ilvl w:val="0"/>
          <w:numId w:val="2"/>
        </w:numPr>
      </w:pPr>
      <w:proofErr w:type="spellStart"/>
      <w:r>
        <w:t>Sweetwood</w:t>
      </w:r>
      <w:proofErr w:type="spellEnd"/>
      <w:r>
        <w:t xml:space="preserve"> ruff – infused with oils, perfect for flavouring aromatic wines </w:t>
      </w:r>
    </w:p>
    <w:p w:rsidR="009821CA" w:rsidRDefault="009821CA" w:rsidP="009821CA">
      <w:pPr>
        <w:pStyle w:val="ListParagraph"/>
        <w:numPr>
          <w:ilvl w:val="0"/>
          <w:numId w:val="2"/>
        </w:numPr>
      </w:pPr>
      <w:r>
        <w:t>Large apple marigold – Apple marigold is being infused in vodka and oils</w:t>
      </w:r>
      <w:r w:rsidR="0098345E">
        <w:t xml:space="preserve"> </w:t>
      </w:r>
    </w:p>
    <w:p w:rsidR="009821CA" w:rsidRDefault="009821CA" w:rsidP="009821CA">
      <w:pPr>
        <w:pStyle w:val="ListParagraph"/>
        <w:numPr>
          <w:ilvl w:val="0"/>
          <w:numId w:val="2"/>
        </w:numPr>
      </w:pPr>
      <w:r>
        <w:t xml:space="preserve">Meadow sweet – also referred to as Queen of the meadow – has been said to have healing qualities. Starting to see it infused in oils to be used for cooking. </w:t>
      </w:r>
    </w:p>
    <w:p w:rsidR="009821CA" w:rsidRDefault="009821CA" w:rsidP="009821CA">
      <w:pPr>
        <w:pStyle w:val="ListParagraph"/>
        <w:numPr>
          <w:ilvl w:val="0"/>
          <w:numId w:val="2"/>
        </w:numPr>
      </w:pPr>
      <w:r>
        <w:t>Sunflower shoots – the secret weapon for salads, a way to step up your salad game. With the stems giving way with a moist, tender pop</w:t>
      </w:r>
      <w:r w:rsidR="00BE362A">
        <w:t xml:space="preserve"> they release a slight almond like flavour. </w:t>
      </w:r>
    </w:p>
    <w:p w:rsidR="009821CA" w:rsidRPr="009821CA" w:rsidRDefault="009821CA" w:rsidP="009821CA">
      <w:pPr>
        <w:pStyle w:val="ListParagraph"/>
        <w:numPr>
          <w:ilvl w:val="0"/>
          <w:numId w:val="2"/>
        </w:numPr>
      </w:pPr>
      <w:r>
        <w:t xml:space="preserve">Speciality tomatoes </w:t>
      </w:r>
      <w:r w:rsidR="00BE362A">
        <w:t xml:space="preserve">– While their heritage stems from all over Europe – Italy, Spain and France. These tomatoes are grown here in the UK. </w:t>
      </w:r>
      <w:r w:rsidR="0098345E">
        <w:rPr>
          <w:b/>
        </w:rPr>
        <w:t xml:space="preserve">Value here is British grown </w:t>
      </w:r>
    </w:p>
    <w:p w:rsidR="0022472A" w:rsidRDefault="0022472A" w:rsidP="00BE362A">
      <w:pPr>
        <w:pStyle w:val="ListParagraph"/>
      </w:pPr>
    </w:p>
    <w:p w:rsidR="00F66551" w:rsidRDefault="00F66551" w:rsidP="003A4839">
      <w:pPr>
        <w:pBdr>
          <w:bottom w:val="single" w:sz="6" w:space="1" w:color="auto"/>
        </w:pBdr>
      </w:pPr>
    </w:p>
    <w:p w:rsidR="00F66551" w:rsidRDefault="00F66551" w:rsidP="003A4839"/>
    <w:p w:rsidR="00F66551" w:rsidRPr="00F66551" w:rsidRDefault="00F66551" w:rsidP="003A4839">
      <w:pPr>
        <w:rPr>
          <w:b/>
          <w:sz w:val="40"/>
          <w:szCs w:val="40"/>
        </w:rPr>
      </w:pPr>
      <w:r>
        <w:rPr>
          <w:b/>
          <w:sz w:val="40"/>
          <w:szCs w:val="40"/>
        </w:rPr>
        <w:t>Technical Information</w:t>
      </w:r>
    </w:p>
    <w:p w:rsidR="00F66551" w:rsidRDefault="00F66551" w:rsidP="00F66551">
      <w:pPr>
        <w:pStyle w:val="ListParagraph"/>
        <w:numPr>
          <w:ilvl w:val="0"/>
          <w:numId w:val="2"/>
        </w:numPr>
      </w:pPr>
      <w:r>
        <w:t>Blog roughly to stick to 600 words</w:t>
      </w:r>
    </w:p>
    <w:p w:rsidR="00F66551" w:rsidRDefault="00F66551" w:rsidP="00F66551">
      <w:pPr>
        <w:pStyle w:val="ListParagraph"/>
        <w:numPr>
          <w:ilvl w:val="0"/>
          <w:numId w:val="2"/>
        </w:numPr>
      </w:pPr>
      <w:r>
        <w:t xml:space="preserve">The menu </w:t>
      </w:r>
      <w:r w:rsidRPr="00F66551">
        <w:rPr>
          <w:i/>
        </w:rPr>
        <w:t>(attached</w:t>
      </w:r>
      <w:r w:rsidR="00BE362A">
        <w:t xml:space="preserve">) can provide produce seasonal availability. </w:t>
      </w:r>
      <w:r>
        <w:t xml:space="preserve"> </w:t>
      </w:r>
    </w:p>
    <w:p w:rsidR="00F66551" w:rsidRDefault="00F66551" w:rsidP="00826D12">
      <w:pPr>
        <w:pBdr>
          <w:bottom w:val="single" w:sz="6" w:space="1" w:color="auto"/>
        </w:pBdr>
      </w:pPr>
    </w:p>
    <w:p w:rsidR="00826D12" w:rsidRDefault="00826D12" w:rsidP="00826D12"/>
    <w:p w:rsidR="00826D12" w:rsidRPr="00826D12" w:rsidRDefault="00826D12" w:rsidP="00826D12">
      <w:pPr>
        <w:rPr>
          <w:b/>
          <w:sz w:val="40"/>
          <w:szCs w:val="40"/>
        </w:rPr>
      </w:pPr>
      <w:r w:rsidRPr="00826D12">
        <w:rPr>
          <w:b/>
          <w:sz w:val="40"/>
          <w:szCs w:val="40"/>
        </w:rPr>
        <w:t>Project Mandatories</w:t>
      </w:r>
    </w:p>
    <w:p w:rsidR="00826D12" w:rsidRDefault="00826D12" w:rsidP="00826D12">
      <w:pPr>
        <w:pStyle w:val="ListParagraph"/>
        <w:numPr>
          <w:ilvl w:val="0"/>
          <w:numId w:val="2"/>
        </w:numPr>
      </w:pPr>
      <w:r>
        <w:t>Tone of voice document (</w:t>
      </w:r>
      <w:r w:rsidRPr="00826D12">
        <w:rPr>
          <w:i/>
        </w:rPr>
        <w:t>being finalised</w:t>
      </w:r>
      <w:r>
        <w:t>) can provide the style Westlands require</w:t>
      </w:r>
    </w:p>
    <w:p w:rsidR="00826D12" w:rsidRDefault="00826D12" w:rsidP="00826D12">
      <w:pPr>
        <w:pStyle w:val="ListParagraph"/>
        <w:numPr>
          <w:ilvl w:val="0"/>
          <w:numId w:val="2"/>
        </w:numPr>
      </w:pPr>
      <w:r>
        <w:t>Draft copy due 10</w:t>
      </w:r>
      <w:r w:rsidRPr="00826D12">
        <w:rPr>
          <w:vertAlign w:val="superscript"/>
        </w:rPr>
        <w:t>th</w:t>
      </w:r>
      <w:r>
        <w:t xml:space="preserve"> May before midday </w:t>
      </w:r>
    </w:p>
    <w:p w:rsidR="00D31774" w:rsidRDefault="00D31774" w:rsidP="00D31774">
      <w:pPr>
        <w:pStyle w:val="ListParagraph"/>
      </w:pPr>
    </w:p>
    <w:p w:rsidR="00D31774" w:rsidRDefault="00D31774" w:rsidP="003A4839">
      <w:pPr>
        <w:pBdr>
          <w:bottom w:val="single" w:sz="6" w:space="1" w:color="auto"/>
        </w:pBdr>
      </w:pPr>
    </w:p>
    <w:p w:rsidR="00D31774" w:rsidRDefault="00D31774" w:rsidP="003A4839"/>
    <w:p w:rsidR="00D31774" w:rsidRPr="00D31774" w:rsidRDefault="00D31774" w:rsidP="003A4839">
      <w:pPr>
        <w:rPr>
          <w:b/>
          <w:sz w:val="40"/>
          <w:szCs w:val="40"/>
        </w:rPr>
      </w:pPr>
      <w:r w:rsidRPr="00D31774">
        <w:rPr>
          <w:b/>
          <w:sz w:val="40"/>
          <w:szCs w:val="40"/>
        </w:rPr>
        <w:lastRenderedPageBreak/>
        <w:t>Other Considerations</w:t>
      </w:r>
    </w:p>
    <w:p w:rsidR="00D31774" w:rsidRDefault="00D31774" w:rsidP="003A4839">
      <w:r>
        <w:t xml:space="preserve">Please stick to the preferred tone of voice as closely as possible. Below we have included two paragraphs 1) the original copy provided and 2) the edited copy with Westlands style incorporated. </w:t>
      </w:r>
    </w:p>
    <w:p w:rsidR="00D31774" w:rsidRDefault="00D31774" w:rsidP="003A4839"/>
    <w:p w:rsidR="00D31774" w:rsidRPr="00D31774" w:rsidRDefault="00D31774" w:rsidP="00D31774">
      <w:pPr>
        <w:rPr>
          <w:rFonts w:eastAsia="Times New Roman" w:cstheme="minorHAnsi"/>
          <w:b/>
        </w:rPr>
      </w:pPr>
      <w:r w:rsidRPr="00D31774">
        <w:t>1)</w:t>
      </w:r>
      <w:r w:rsidRPr="00D31774">
        <w:rPr>
          <w:rFonts w:eastAsia="Times New Roman" w:cstheme="minorHAnsi"/>
          <w:b/>
        </w:rPr>
        <w:t xml:space="preserve"> 5 great UK food trucks and what they can teach us</w:t>
      </w:r>
    </w:p>
    <w:p w:rsidR="00D31774" w:rsidRPr="00D31774" w:rsidRDefault="00D31774" w:rsidP="00D31774">
      <w:pPr>
        <w:spacing w:after="0" w:line="240" w:lineRule="auto"/>
        <w:rPr>
          <w:rFonts w:eastAsia="Times New Roman" w:cstheme="minorHAnsi"/>
        </w:rPr>
      </w:pPr>
    </w:p>
    <w:p w:rsidR="00D31774" w:rsidRPr="00D31774" w:rsidRDefault="00D31774" w:rsidP="00D31774">
      <w:pPr>
        <w:spacing w:after="0" w:line="240" w:lineRule="auto"/>
        <w:rPr>
          <w:rFonts w:eastAsia="Times New Roman" w:cstheme="minorHAnsi"/>
        </w:rPr>
      </w:pPr>
      <w:r w:rsidRPr="00D31774">
        <w:rPr>
          <w:rFonts w:eastAsia="Times New Roman" w:cstheme="minorHAnsi"/>
        </w:rPr>
        <w:t xml:space="preserve">There was a time when food trucks were merely greasy burger distributors, and their ‘patch’ was typically outside local football grounds or at local events. But things have changed… in a big way. Not only has food truck popularity soared in recent years, but these mobile kitchens are at the forefront of flavour and food innovations. With no fixed abode and a dynamic approach to the food industry, these outlets are capable of reacting quickly to changing tastes and buying behaviours. The result is that street food vendors are able to test flavour combinations, dishes, and menus at lightening speeds compared to traditional restaurants. Equally important in this bustling industry, is that consumers are more aware and knowledgably than ever before – driving a need to provide history and cultural context to dishes too. So, what does the UK food truck market have to share with the rest of us? Well, here are a few trucks well worth tracking down when you’re out and about, and some information on what makes them special.  </w:t>
      </w:r>
    </w:p>
    <w:p w:rsidR="00D31774" w:rsidRPr="00D31774" w:rsidRDefault="00D31774" w:rsidP="00D31774"/>
    <w:p w:rsidR="00D31774" w:rsidRPr="00D31774" w:rsidRDefault="00D31774" w:rsidP="00D31774">
      <w:pPr>
        <w:rPr>
          <w:rFonts w:eastAsia="Times New Roman" w:cstheme="minorHAnsi"/>
          <w:b/>
        </w:rPr>
      </w:pPr>
      <w:r w:rsidRPr="00D31774">
        <w:t xml:space="preserve">2)  </w:t>
      </w:r>
      <w:r w:rsidRPr="00D31774">
        <w:rPr>
          <w:rFonts w:eastAsia="Times New Roman" w:cstheme="minorHAnsi"/>
          <w:b/>
        </w:rPr>
        <w:t xml:space="preserve">Innovative Ingredients with 5 Great UK Food Trucks </w:t>
      </w:r>
    </w:p>
    <w:p w:rsidR="00D31774" w:rsidRPr="00D31774" w:rsidRDefault="00D31774" w:rsidP="00D31774">
      <w:pPr>
        <w:spacing w:after="0" w:line="240" w:lineRule="auto"/>
        <w:rPr>
          <w:rFonts w:eastAsia="Times New Roman" w:cstheme="minorHAnsi"/>
        </w:rPr>
      </w:pPr>
    </w:p>
    <w:p w:rsidR="00D31774" w:rsidRPr="00D31774" w:rsidRDefault="00D31774" w:rsidP="00D31774">
      <w:pPr>
        <w:spacing w:after="0" w:line="240" w:lineRule="auto"/>
        <w:rPr>
          <w:rFonts w:eastAsia="Times New Roman" w:cstheme="minorHAnsi"/>
        </w:rPr>
      </w:pPr>
      <w:r w:rsidRPr="00D31774">
        <w:rPr>
          <w:rFonts w:eastAsia="Times New Roman" w:cstheme="minorHAnsi"/>
        </w:rPr>
        <w:t xml:space="preserve">There was a time when food trucks were merely greasy burger vans, and their ‘patch’ sat typically outside local football grounds or at local events. But, things have changed in an extraordinary way… </w:t>
      </w:r>
    </w:p>
    <w:p w:rsidR="00D31774" w:rsidRPr="00D31774" w:rsidRDefault="00D31774" w:rsidP="00D31774">
      <w:pPr>
        <w:spacing w:after="0" w:line="240" w:lineRule="auto"/>
        <w:rPr>
          <w:rFonts w:eastAsia="Times New Roman" w:cstheme="minorHAnsi"/>
        </w:rPr>
      </w:pPr>
    </w:p>
    <w:p w:rsidR="00D31774" w:rsidRPr="00D31774" w:rsidRDefault="00D31774" w:rsidP="00D31774">
      <w:pPr>
        <w:spacing w:after="0" w:line="240" w:lineRule="auto"/>
        <w:rPr>
          <w:rFonts w:eastAsia="Times New Roman" w:cstheme="minorHAnsi"/>
        </w:rPr>
      </w:pPr>
      <w:r w:rsidRPr="00D31774">
        <w:rPr>
          <w:rFonts w:eastAsia="Times New Roman" w:cstheme="minorHAnsi"/>
        </w:rPr>
        <w:t xml:space="preserve">Food truck popularity has soared in recent years and these buzzing mobile kitchens are at the forefront of flavour innovations. With no fixed abode and a dynamic approach to the food industry, the outlets are capable of reacting quickly to trending tastes and buying behaviours. Street food vendors are able to test flavour combinations, delicious new dishes and ground-breaking menus at lightening speeds compared to traditional restaurants. Consumers are savvier than ever and take a great interest in the history and cultural context behind their foodie choices - So, what can the UK food truck market share with the rest of us? </w:t>
      </w:r>
    </w:p>
    <w:p w:rsidR="00D31774" w:rsidRPr="00D31774" w:rsidRDefault="00D31774" w:rsidP="00D31774">
      <w:pPr>
        <w:spacing w:after="0" w:line="240" w:lineRule="auto"/>
        <w:rPr>
          <w:rFonts w:eastAsia="Times New Roman" w:cstheme="minorHAnsi"/>
        </w:rPr>
      </w:pPr>
    </w:p>
    <w:p w:rsidR="00D31774" w:rsidRPr="00D31774" w:rsidRDefault="00D31774" w:rsidP="00D31774">
      <w:pPr>
        <w:spacing w:after="0" w:line="240" w:lineRule="auto"/>
        <w:rPr>
          <w:rFonts w:eastAsia="Times New Roman" w:cstheme="minorHAnsi"/>
        </w:rPr>
      </w:pPr>
      <w:r w:rsidRPr="00D31774">
        <w:rPr>
          <w:rFonts w:eastAsia="Times New Roman" w:cstheme="minorHAnsi"/>
        </w:rPr>
        <w:t>Well, here are a few trucks well worth tracking down when you’re out and about, and some special insights into on what makes them so unique.</w:t>
      </w:r>
    </w:p>
    <w:p w:rsidR="00D31774" w:rsidRDefault="00D31774" w:rsidP="00D31774"/>
    <w:p w:rsidR="00D31774" w:rsidRDefault="00D31774" w:rsidP="003A4839">
      <w:pPr>
        <w:pBdr>
          <w:bottom w:val="single" w:sz="6" w:space="1" w:color="auto"/>
        </w:pBdr>
      </w:pPr>
    </w:p>
    <w:p w:rsidR="00D31774" w:rsidRPr="00D31774" w:rsidRDefault="00D31774" w:rsidP="003A4839">
      <w:pPr>
        <w:rPr>
          <w:b/>
          <w:sz w:val="40"/>
          <w:szCs w:val="40"/>
        </w:rPr>
      </w:pPr>
    </w:p>
    <w:p w:rsidR="00D31774" w:rsidRPr="00D31774" w:rsidRDefault="00D31774" w:rsidP="003A4839">
      <w:pPr>
        <w:rPr>
          <w:b/>
          <w:sz w:val="40"/>
          <w:szCs w:val="40"/>
        </w:rPr>
      </w:pPr>
      <w:r w:rsidRPr="00D31774">
        <w:rPr>
          <w:b/>
          <w:sz w:val="40"/>
          <w:szCs w:val="40"/>
        </w:rPr>
        <w:t>Sign Off</w:t>
      </w:r>
    </w:p>
    <w:p w:rsidR="00D31774" w:rsidRPr="00D31774" w:rsidRDefault="00D31774" w:rsidP="003A4839">
      <w:pPr>
        <w:rPr>
          <w:b/>
        </w:rPr>
      </w:pPr>
      <w:r w:rsidRPr="00D31774">
        <w:rPr>
          <w:b/>
        </w:rPr>
        <w:t>Who needs to approve the project before it goes to client? When does it need to be delivered?</w:t>
      </w:r>
    </w:p>
    <w:p w:rsidR="00D31774" w:rsidRDefault="00D31774" w:rsidP="003A4839">
      <w:r>
        <w:t>Kirstie Orpen, Georgia Reed and Meg Holt.</w:t>
      </w:r>
    </w:p>
    <w:p w:rsidR="00D31774" w:rsidRDefault="00D31774" w:rsidP="003A4839">
      <w:r>
        <w:t>Delivery date: 10 May</w:t>
      </w:r>
    </w:p>
    <w:p w:rsidR="00D31774" w:rsidRDefault="00D31774" w:rsidP="00D31774">
      <w:pPr>
        <w:pBdr>
          <w:bottom w:val="single" w:sz="6" w:space="1" w:color="auto"/>
        </w:pBdr>
      </w:pPr>
    </w:p>
    <w:p w:rsidR="00D31774" w:rsidRDefault="00D31774" w:rsidP="003A4839"/>
    <w:p w:rsidR="00D31774" w:rsidRDefault="00D31774" w:rsidP="003A4839"/>
    <w:p w:rsidR="00D31774" w:rsidRPr="003B0E62" w:rsidRDefault="00D31774" w:rsidP="003A4839"/>
    <w:sectPr w:rsidR="00D31774" w:rsidRPr="003B0E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altName w:val="Segoe Script"/>
    <w:charset w:val="00"/>
    <w:family w:val="swiss"/>
    <w:pitch w:val="variable"/>
    <w:sig w:usb0="A00000B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29B6"/>
    <w:multiLevelType w:val="hybridMultilevel"/>
    <w:tmpl w:val="9F6EDB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32AD8"/>
    <w:multiLevelType w:val="hybridMultilevel"/>
    <w:tmpl w:val="C9DC82CC"/>
    <w:lvl w:ilvl="0" w:tplc="450663AA">
      <w:start w:val="2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F6711C"/>
    <w:multiLevelType w:val="hybridMultilevel"/>
    <w:tmpl w:val="BA96A2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533968"/>
    <w:multiLevelType w:val="hybridMultilevel"/>
    <w:tmpl w:val="5A086E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553E35"/>
    <w:multiLevelType w:val="hybridMultilevel"/>
    <w:tmpl w:val="D4C4FD28"/>
    <w:lvl w:ilvl="0" w:tplc="450663AA">
      <w:start w:val="2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FA4"/>
    <w:rsid w:val="001266D6"/>
    <w:rsid w:val="0022472A"/>
    <w:rsid w:val="00317FA4"/>
    <w:rsid w:val="003A4839"/>
    <w:rsid w:val="003B0E62"/>
    <w:rsid w:val="00473C93"/>
    <w:rsid w:val="00623522"/>
    <w:rsid w:val="00747F9E"/>
    <w:rsid w:val="00826D12"/>
    <w:rsid w:val="008C2FAA"/>
    <w:rsid w:val="008E5528"/>
    <w:rsid w:val="009821CA"/>
    <w:rsid w:val="0098345E"/>
    <w:rsid w:val="00B66629"/>
    <w:rsid w:val="00BE362A"/>
    <w:rsid w:val="00C94B1C"/>
    <w:rsid w:val="00D31774"/>
    <w:rsid w:val="00F66551"/>
    <w:rsid w:val="00FC7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0C92D"/>
  <w15:chartTrackingRefBased/>
  <w15:docId w15:val="{4EE887B4-39E4-4CAC-BBED-62360DD2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7FA4"/>
    <w:rPr>
      <w:color w:val="808080"/>
    </w:rPr>
  </w:style>
  <w:style w:type="table" w:styleId="TableGrid">
    <w:name w:val="Table Grid"/>
    <w:basedOn w:val="TableNormal"/>
    <w:uiPriority w:val="39"/>
    <w:rsid w:val="00317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7FA4"/>
    <w:pPr>
      <w:autoSpaceDE w:val="0"/>
      <w:autoSpaceDN w:val="0"/>
      <w:adjustRightInd w:val="0"/>
      <w:spacing w:after="0" w:line="240" w:lineRule="auto"/>
    </w:pPr>
    <w:rPr>
      <w:rFonts w:ascii="Raleway" w:hAnsi="Raleway" w:cs="Raleway"/>
      <w:color w:val="000000"/>
      <w:sz w:val="24"/>
      <w:szCs w:val="24"/>
    </w:rPr>
  </w:style>
  <w:style w:type="paragraph" w:styleId="NormalWeb">
    <w:name w:val="Normal (Web)"/>
    <w:basedOn w:val="Normal"/>
    <w:uiPriority w:val="99"/>
    <w:unhideWhenUsed/>
    <w:rsid w:val="008E55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E5528"/>
    <w:rPr>
      <w:color w:val="0563C1" w:themeColor="hyperlink"/>
      <w:u w:val="single"/>
    </w:rPr>
  </w:style>
  <w:style w:type="paragraph" w:styleId="ListParagraph">
    <w:name w:val="List Paragraph"/>
    <w:basedOn w:val="Normal"/>
    <w:uiPriority w:val="34"/>
    <w:qFormat/>
    <w:rsid w:val="008E55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nt.westlands.info/blog/hotelympia2018/" TargetMode="External"/><Relationship Id="rId3" Type="http://schemas.openxmlformats.org/officeDocument/2006/relationships/settings" Target="settings.xml"/><Relationship Id="rId7" Type="http://schemas.openxmlformats.org/officeDocument/2006/relationships/hyperlink" Target="http://www.koppertcress.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rowing-underground.com/" TargetMode="External"/><Relationship Id="rId11" Type="http://schemas.openxmlformats.org/officeDocument/2006/relationships/glossaryDocument" Target="glossary/document.xml"/><Relationship Id="rId5" Type="http://schemas.openxmlformats.org/officeDocument/2006/relationships/hyperlink" Target="http://www.nurturedinnorfolk.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tent.westlands.info/blog/on-the-seashor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9664118C90745248DF8EEDBD90FA71B"/>
        <w:category>
          <w:name w:val="General"/>
          <w:gallery w:val="placeholder"/>
        </w:category>
        <w:types>
          <w:type w:val="bbPlcHdr"/>
        </w:types>
        <w:behaviors>
          <w:behavior w:val="content"/>
        </w:behaviors>
        <w:guid w:val="{F89D2970-87CF-42F0-86B0-255B1FEC98F9}"/>
      </w:docPartPr>
      <w:docPartBody>
        <w:p w:rsidR="00D755DA" w:rsidRDefault="006438B8" w:rsidP="006438B8">
          <w:pPr>
            <w:pStyle w:val="F9664118C90745248DF8EEDBD90FA71B"/>
          </w:pPr>
          <w:r w:rsidRPr="004771F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w:altName w:val="Segoe Script"/>
    <w:charset w:val="00"/>
    <w:family w:val="swiss"/>
    <w:pitch w:val="variable"/>
    <w:sig w:usb0="A00000BF" w:usb1="50000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B8"/>
    <w:rsid w:val="006438B8"/>
    <w:rsid w:val="00D75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38B8"/>
    <w:rPr>
      <w:color w:val="808080"/>
    </w:rPr>
  </w:style>
  <w:style w:type="paragraph" w:customStyle="1" w:styleId="F9664118C90745248DF8EEDBD90FA71B">
    <w:name w:val="F9664118C90745248DF8EEDBD90FA71B"/>
    <w:rsid w:val="006438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Market Makers Inc Ltd</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Reed</dc:creator>
  <cp:keywords/>
  <dc:description/>
  <cp:lastModifiedBy>Meg Holt</cp:lastModifiedBy>
  <cp:revision>4</cp:revision>
  <dcterms:created xsi:type="dcterms:W3CDTF">2018-05-08T16:17:00Z</dcterms:created>
  <dcterms:modified xsi:type="dcterms:W3CDTF">2018-05-08T16:22:00Z</dcterms:modified>
</cp:coreProperties>
</file>